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2D" w:rsidRDefault="00C84221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  <w:r>
        <w:rPr>
          <w:rFonts w:ascii="Roboto" w:eastAsia="Roboto" w:hAnsi="Roboto" w:cs="Roboto"/>
          <w:b/>
          <w:sz w:val="28"/>
          <w:szCs w:val="28"/>
          <w:u w:val="single"/>
        </w:rPr>
        <w:t xml:space="preserve"> </w:t>
      </w:r>
    </w:p>
    <w:p w:rsidR="006E0A2D" w:rsidRDefault="006E0A2D">
      <w:pPr>
        <w:rPr>
          <w:rFonts w:ascii="Roboto" w:eastAsia="Roboto" w:hAnsi="Roboto" w:cs="Roboto"/>
          <w:sz w:val="21"/>
          <w:szCs w:val="21"/>
          <w:highlight w:val="white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E0A2D">
        <w:tc>
          <w:tcPr>
            <w:tcW w:w="9029" w:type="dxa"/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A2D" w:rsidRDefault="00237B6C">
            <w:pPr>
              <w:jc w:val="center"/>
              <w:rPr>
                <w:rFonts w:ascii="Roboto" w:eastAsia="Roboto" w:hAnsi="Roboto" w:cs="Roboto"/>
                <w:b/>
                <w:i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Fiche technique récapitulative</w:t>
            </w:r>
          </w:p>
          <w:p w:rsidR="006E0A2D" w:rsidRDefault="00237B6C">
            <w:pPr>
              <w:jc w:val="center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Fonds de soutien à la création cinématographique et audiovisuelle en Gironde</w:t>
            </w:r>
          </w:p>
        </w:tc>
      </w:tr>
    </w:tbl>
    <w:p w:rsidR="006E0A2D" w:rsidRDefault="006E0A2D">
      <w:pPr>
        <w:rPr>
          <w:rFonts w:ascii="Roboto" w:eastAsia="Roboto" w:hAnsi="Roboto" w:cs="Roboto"/>
          <w:sz w:val="21"/>
          <w:szCs w:val="21"/>
          <w:highlight w:val="white"/>
        </w:rPr>
      </w:pPr>
    </w:p>
    <w:p w:rsidR="006E0A2D" w:rsidRDefault="006E0A2D">
      <w:pPr>
        <w:rPr>
          <w:rFonts w:ascii="Roboto" w:eastAsia="Roboto" w:hAnsi="Roboto" w:cs="Roboto"/>
          <w:b/>
          <w:sz w:val="28"/>
          <w:szCs w:val="28"/>
          <w:u w:val="single"/>
        </w:rPr>
      </w:pPr>
    </w:p>
    <w:p w:rsidR="006E0A2D" w:rsidRDefault="00237B6C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  <w:r>
        <w:rPr>
          <w:rFonts w:ascii="Roboto" w:eastAsia="Roboto" w:hAnsi="Roboto" w:cs="Roboto"/>
          <w:b/>
          <w:sz w:val="28"/>
          <w:szCs w:val="28"/>
          <w:u w:val="single"/>
        </w:rPr>
        <w:t>Procédure</w:t>
      </w:r>
    </w:p>
    <w:p w:rsidR="006E0A2D" w:rsidRDefault="006E0A2D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</w:p>
    <w:tbl>
      <w:tblPr>
        <w:tblStyle w:val="a5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40"/>
        <w:gridCol w:w="5432"/>
      </w:tblGrid>
      <w:tr w:rsidR="006E0A2D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E0A2D" w:rsidRDefault="00237B6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PROCEDURE</w:t>
            </w:r>
          </w:p>
        </w:tc>
      </w:tr>
      <w:tr w:rsidR="006E0A2D">
        <w:trPr>
          <w:trHeight w:val="52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1- Les porteurs de projets déposent leur dossier sur la plateforme ALFRESCO mise en place par la Région Nouvelle aquitaine</w:t>
            </w:r>
          </w:p>
        </w:tc>
      </w:tr>
      <w:tr w:rsidR="006E0A2D">
        <w:trPr>
          <w:trHeight w:val="49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ht</w:t>
              </w:r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tps://les-aides.nouvelle-aquitaine.fr/culture/fonds-de-soutien-au-cinema-et-laudiovisuel-creation-production</w:t>
              </w:r>
            </w:hyperlink>
          </w:p>
        </w:tc>
      </w:tr>
      <w:tr w:rsidR="006E0A2D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6E0A2D">
            <w:pPr>
              <w:spacing w:line="240" w:lineRule="auto"/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6E0A2D">
        <w:trPr>
          <w:trHeight w:val="49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2- Les porteurs de projets envoient en parallèle leur dossier par mail au Conseil Départemental de la Gironde ET au Bureau d’accueil des tournages de la Gironde</w:t>
            </w:r>
          </w:p>
        </w:tc>
      </w:tr>
      <w:tr w:rsidR="006E0A2D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JOINDRE</w:t>
            </w:r>
          </w:p>
        </w:tc>
      </w:tr>
      <w:tr w:rsidR="006E0A2D">
        <w:trPr>
          <w:trHeight w:val="48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Calibri" w:eastAsia="Calibri" w:hAnsi="Calibri" w:cs="Calibri"/>
                <w:sz w:val="24"/>
                <w:szCs w:val="24"/>
              </w:rPr>
              <w:t>- Un courrier de demande d’aide à la production cinématographique et audiovisuelle de la Gironde adressée au Président du Conseil Départemental de la Gironde, Jean-Luc GLEYZE,</w:t>
            </w:r>
          </w:p>
        </w:tc>
      </w:tr>
      <w:tr w:rsidR="006E0A2D">
        <w:trPr>
          <w:trHeight w:val="3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Cette fiche récapitulative renseignée (3 onglets),</w:t>
            </w:r>
          </w:p>
        </w:tc>
      </w:tr>
      <w:tr w:rsidR="006E0A2D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Une fiche INSEE (avis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situation au répertoire SIRENE :</w:t>
            </w:r>
          </w:p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hyperlink r:id="rId8">
              <w:r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>https://avis-situation-sirene.insee.fr/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>),</w:t>
            </w:r>
          </w:p>
        </w:tc>
      </w:tr>
      <w:tr w:rsidR="006E0A2D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Kbis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</w:tc>
      </w:tr>
      <w:tr w:rsidR="006E0A2D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Un RIB,</w:t>
            </w:r>
          </w:p>
        </w:tc>
      </w:tr>
      <w:tr w:rsidR="006E0A2D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Un devis du projet précisant les dépenses en Gironde,</w:t>
            </w:r>
          </w:p>
        </w:tc>
      </w:tr>
      <w:tr w:rsidR="006E0A2D">
        <w:trPr>
          <w:trHeight w:val="25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Un plan de financement du projet</w:t>
            </w:r>
          </w:p>
          <w:p w:rsidR="006E0A2D" w:rsidRDefault="006E0A2D">
            <w:p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0"/>
      <w:tr w:rsidR="006E0A2D">
        <w:trPr>
          <w:trHeight w:val="10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6E0A2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E0A2D">
        <w:trPr>
          <w:trHeight w:val="25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E0A2D" w:rsidRDefault="00237B6C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CONTACTS</w:t>
            </w:r>
          </w:p>
        </w:tc>
      </w:tr>
      <w:tr w:rsidR="006E0A2D">
        <w:trPr>
          <w:trHeight w:val="106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Direction de la Culture et de la Citoyenneté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05 56 99 33 33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dgac-dcc@gironde.fr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Hélène Fribourg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A2D" w:rsidRDefault="00237B6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Bureau d’Accueil des Tournages de la Gironde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05 56 48 67 85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m.rateau@gironde-tourisme.com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Marie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Rateau</w:t>
            </w:r>
            <w:proofErr w:type="spellEnd"/>
          </w:p>
        </w:tc>
      </w:tr>
    </w:tbl>
    <w:p w:rsidR="006E0A2D" w:rsidRDefault="006E0A2D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</w:p>
    <w:p w:rsidR="006E0A2D" w:rsidRDefault="006E0A2D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</w:p>
    <w:p w:rsidR="006E0A2D" w:rsidRDefault="006E0A2D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</w:p>
    <w:p w:rsidR="006E0A2D" w:rsidRDefault="00237B6C">
      <w:pPr>
        <w:rPr>
          <w:rFonts w:ascii="Roboto" w:eastAsia="Roboto" w:hAnsi="Roboto" w:cs="Roboto"/>
          <w:b/>
          <w:sz w:val="28"/>
          <w:szCs w:val="28"/>
          <w:u w:val="single"/>
        </w:rPr>
      </w:pPr>
      <w:r>
        <w:br w:type="page"/>
      </w:r>
    </w:p>
    <w:p w:rsidR="006E0A2D" w:rsidRDefault="006E0A2D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</w:p>
    <w:p w:rsidR="006E0A2D" w:rsidRDefault="00237B6C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  <w:r>
        <w:rPr>
          <w:rFonts w:ascii="Roboto" w:eastAsia="Roboto" w:hAnsi="Roboto" w:cs="Roboto"/>
          <w:b/>
          <w:sz w:val="28"/>
          <w:szCs w:val="28"/>
          <w:u w:val="single"/>
        </w:rPr>
        <w:t>Administratif</w:t>
      </w:r>
    </w:p>
    <w:p w:rsidR="006E0A2D" w:rsidRDefault="006E0A2D">
      <w:pPr>
        <w:rPr>
          <w:rFonts w:ascii="Roboto" w:eastAsia="Roboto" w:hAnsi="Roboto" w:cs="Roboto"/>
          <w:b/>
          <w:sz w:val="28"/>
          <w:szCs w:val="28"/>
          <w:u w:val="single"/>
        </w:rPr>
      </w:pPr>
    </w:p>
    <w:p w:rsidR="006E0A2D" w:rsidRDefault="006E0A2D">
      <w:pPr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6"/>
        <w:tblW w:w="9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390"/>
      </w:tblGrid>
      <w:tr w:rsidR="006E0A2D">
        <w:trPr>
          <w:trHeight w:val="320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Raison Sociale du bénéficiaire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Adresse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Tél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Statut et Forme Juridique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N° Siret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Kbis</w:t>
            </w:r>
            <w:proofErr w:type="spellEnd"/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IBAN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91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Personne(s) chargée(s) du dossier dans la société</w:t>
            </w: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Prénom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Fonction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Téléphone fixe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Téléphone portable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7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63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E0A2D" w:rsidRDefault="00237B6C">
      <w:pPr>
        <w:rPr>
          <w:rFonts w:ascii="Roboto" w:eastAsia="Roboto" w:hAnsi="Roboto" w:cs="Roboto"/>
          <w:b/>
          <w:sz w:val="24"/>
          <w:szCs w:val="24"/>
          <w:u w:val="single"/>
        </w:rPr>
      </w:pPr>
      <w:r>
        <w:br w:type="page"/>
      </w:r>
    </w:p>
    <w:p w:rsidR="006E0A2D" w:rsidRDefault="00237B6C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  <w:proofErr w:type="spellStart"/>
      <w:r>
        <w:rPr>
          <w:rFonts w:ascii="Roboto" w:eastAsia="Roboto" w:hAnsi="Roboto" w:cs="Roboto"/>
          <w:b/>
          <w:sz w:val="28"/>
          <w:szCs w:val="28"/>
          <w:u w:val="single"/>
        </w:rPr>
        <w:lastRenderedPageBreak/>
        <w:t>Oeuvre</w:t>
      </w:r>
      <w:proofErr w:type="spellEnd"/>
    </w:p>
    <w:p w:rsidR="006E0A2D" w:rsidRDefault="006E0A2D">
      <w:pPr>
        <w:jc w:val="both"/>
        <w:rPr>
          <w:rFonts w:ascii="Roboto" w:eastAsia="Roboto" w:hAnsi="Roboto" w:cs="Roboto"/>
          <w:b/>
          <w:sz w:val="24"/>
          <w:szCs w:val="24"/>
          <w:u w:val="single"/>
        </w:rPr>
      </w:pPr>
    </w:p>
    <w:tbl>
      <w:tblPr>
        <w:tblStyle w:val="a7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5"/>
        <w:gridCol w:w="6035"/>
      </w:tblGrid>
      <w:tr w:rsidR="006E0A2D">
        <w:trPr>
          <w:trHeight w:val="320"/>
        </w:trPr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Titre de l’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oeuvre</w:t>
            </w:r>
            <w:proofErr w:type="spellEnd"/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Auteur(s)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Réalisateur(s)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2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Format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Durée prévisionnelle (en minutes)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Genre / époque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Langue(s)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2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198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Synopsis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2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Support de fabrication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Support de diffusion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Distributeurs (acquis/en cours)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Diffuseurs TV (acquis/en cours)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84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Éditeurs/Plateformes internet (Nouveaux médias) (acquis/en cours)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29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580"/>
        </w:trPr>
        <w:tc>
          <w:tcPr>
            <w:tcW w:w="29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Comédiens principaux ayant donné leur accord</w:t>
            </w:r>
          </w:p>
        </w:tc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E0A2D" w:rsidRDefault="00237B6C">
      <w:pPr>
        <w:jc w:val="both"/>
        <w:rPr>
          <w:rFonts w:ascii="Roboto" w:eastAsia="Roboto" w:hAnsi="Roboto" w:cs="Roboto"/>
          <w:b/>
          <w:sz w:val="28"/>
          <w:szCs w:val="28"/>
          <w:u w:val="single"/>
        </w:rPr>
      </w:pPr>
      <w:r>
        <w:br w:type="page"/>
      </w:r>
    </w:p>
    <w:p w:rsidR="006E0A2D" w:rsidRDefault="006E0A2D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</w:p>
    <w:p w:rsidR="006E0A2D" w:rsidRDefault="00237B6C">
      <w:pPr>
        <w:jc w:val="right"/>
        <w:rPr>
          <w:rFonts w:ascii="Roboto" w:eastAsia="Roboto" w:hAnsi="Roboto" w:cs="Roboto"/>
          <w:b/>
          <w:sz w:val="28"/>
          <w:szCs w:val="28"/>
          <w:u w:val="single"/>
        </w:rPr>
      </w:pPr>
      <w:r>
        <w:rPr>
          <w:rFonts w:ascii="Roboto" w:eastAsia="Roboto" w:hAnsi="Roboto" w:cs="Roboto"/>
          <w:b/>
          <w:sz w:val="28"/>
          <w:szCs w:val="28"/>
          <w:u w:val="single"/>
        </w:rPr>
        <w:t>Budget et accueil de tournage</w:t>
      </w:r>
    </w:p>
    <w:p w:rsidR="006E0A2D" w:rsidRDefault="006E0A2D">
      <w:pPr>
        <w:jc w:val="both"/>
        <w:rPr>
          <w:rFonts w:ascii="Roboto" w:eastAsia="Roboto" w:hAnsi="Roboto" w:cs="Roboto"/>
        </w:rPr>
      </w:pPr>
    </w:p>
    <w:p w:rsidR="006E0A2D" w:rsidRDefault="006E0A2D">
      <w:pPr>
        <w:jc w:val="both"/>
      </w:pPr>
    </w:p>
    <w:tbl>
      <w:tblPr>
        <w:tblStyle w:val="a8"/>
        <w:tblW w:w="8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4590"/>
      </w:tblGrid>
      <w:tr w:rsidR="006E0A2D">
        <w:trPr>
          <w:trHeight w:val="32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de jours de tournage en Gironde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de jours de tournage total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Lieux de tournage en Gironde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Lieux de tournage Hors Gironde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Dates de tournages prévisionnelles en Gironde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Dates de tournage TOTAL prévisionnelles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84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total d’emplois prévisionnels en Gironde en Équivalent Temps Plein (hors figuration) avec détails des postes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58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Liste des prestataires techniques sollicités en Gironde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00"/>
        </w:trPr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Budget TOTAL prévisionnel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32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Dépenses prévisionnelles en Gironde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58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Montant total sollicité auprès du département de la Gironde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  <w:tr w:rsidR="006E0A2D">
        <w:trPr>
          <w:trHeight w:val="580"/>
        </w:trPr>
        <w:tc>
          <w:tcPr>
            <w:tcW w:w="4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E0A2D" w:rsidRDefault="00237B6C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D’autres collectivités territoriales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ont-elles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été sollicitées ? (Régions, départements, communes)</w:t>
            </w:r>
          </w:p>
        </w:tc>
        <w:tc>
          <w:tcPr>
            <w:tcW w:w="4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E0A2D" w:rsidRDefault="006E0A2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E0A2D" w:rsidRDefault="006E0A2D">
      <w:pPr>
        <w:jc w:val="both"/>
      </w:pPr>
    </w:p>
    <w:sectPr w:rsidR="006E0A2D">
      <w:headerReference w:type="default" r:id="rId9"/>
      <w:footerReference w:type="default" r:id="rId10"/>
      <w:pgSz w:w="11909" w:h="16834"/>
      <w:pgMar w:top="1440" w:right="1440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B6C" w:rsidRDefault="00237B6C">
      <w:pPr>
        <w:spacing w:line="240" w:lineRule="auto"/>
      </w:pPr>
      <w:r>
        <w:separator/>
      </w:r>
    </w:p>
  </w:endnote>
  <w:endnote w:type="continuationSeparator" w:id="0">
    <w:p w:rsidR="00237B6C" w:rsidRDefault="00237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2D" w:rsidRDefault="00237B6C">
    <w:pPr>
      <w:jc w:val="right"/>
    </w:pPr>
    <w:r>
      <w:fldChar w:fldCharType="begin"/>
    </w:r>
    <w:r>
      <w:instrText>PAGE</w:instrText>
    </w:r>
    <w:r w:rsidR="00C84221">
      <w:fldChar w:fldCharType="separate"/>
    </w:r>
    <w:r w:rsidR="00C8422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B6C" w:rsidRDefault="00237B6C">
      <w:pPr>
        <w:spacing w:line="240" w:lineRule="auto"/>
      </w:pPr>
      <w:r>
        <w:separator/>
      </w:r>
    </w:p>
  </w:footnote>
  <w:footnote w:type="continuationSeparator" w:id="0">
    <w:p w:rsidR="00237B6C" w:rsidRDefault="00237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2D" w:rsidRDefault="00237B6C">
    <w:pPr>
      <w:rPr>
        <w:rFonts w:ascii="Roboto" w:eastAsia="Roboto" w:hAnsi="Roboto" w:cs="Roboto"/>
        <w:b/>
        <w:sz w:val="21"/>
        <w:szCs w:val="21"/>
        <w:highlight w:val="white"/>
        <w:u w:val="single"/>
      </w:rPr>
    </w:pPr>
    <w:r>
      <w:rPr>
        <w:rFonts w:ascii="Roboto" w:eastAsia="Roboto" w:hAnsi="Roboto" w:cs="Roboto"/>
        <w:i/>
        <w:sz w:val="21"/>
        <w:szCs w:val="21"/>
        <w:highlight w:val="white"/>
      </w:rPr>
      <w:t>Fiche technique récapitulative</w:t>
    </w:r>
    <w:r>
      <w:rPr>
        <w:rFonts w:ascii="Roboto" w:eastAsia="Roboto" w:hAnsi="Roboto" w:cs="Roboto"/>
        <w:i/>
        <w:sz w:val="21"/>
        <w:szCs w:val="21"/>
        <w:highlight w:val="white"/>
      </w:rPr>
      <w:tab/>
    </w:r>
    <w:r>
      <w:rPr>
        <w:rFonts w:ascii="Roboto" w:eastAsia="Roboto" w:hAnsi="Roboto" w:cs="Roboto"/>
        <w:sz w:val="21"/>
        <w:szCs w:val="21"/>
        <w:highlight w:val="white"/>
      </w:rPr>
      <w:tab/>
    </w:r>
    <w:r>
      <w:rPr>
        <w:rFonts w:ascii="Roboto" w:eastAsia="Roboto" w:hAnsi="Roboto" w:cs="Roboto"/>
        <w:sz w:val="21"/>
        <w:szCs w:val="21"/>
        <w:highlight w:val="white"/>
      </w:rPr>
      <w:tab/>
    </w:r>
    <w:r>
      <w:rPr>
        <w:rFonts w:ascii="Roboto" w:eastAsia="Roboto" w:hAnsi="Roboto" w:cs="Roboto"/>
        <w:sz w:val="21"/>
        <w:szCs w:val="21"/>
        <w:highlight w:val="white"/>
      </w:rPr>
      <w:tab/>
    </w:r>
    <w:r>
      <w:rPr>
        <w:rFonts w:ascii="Roboto" w:eastAsia="Roboto" w:hAnsi="Roboto" w:cs="Roboto"/>
        <w:sz w:val="21"/>
        <w:szCs w:val="21"/>
        <w:highlight w:val="white"/>
      </w:rPr>
      <w:tab/>
    </w:r>
    <w:r>
      <w:rPr>
        <w:rFonts w:ascii="Roboto" w:eastAsia="Roboto" w:hAnsi="Roboto" w:cs="Roboto"/>
        <w:sz w:val="21"/>
        <w:szCs w:val="21"/>
        <w:highlight w:val="white"/>
      </w:rPr>
      <w:tab/>
    </w:r>
    <w:r>
      <w:rPr>
        <w:rFonts w:ascii="Roboto" w:eastAsia="Roboto" w:hAnsi="Roboto" w:cs="Roboto"/>
        <w:b/>
        <w:sz w:val="21"/>
        <w:szCs w:val="21"/>
        <w:highlight w:val="white"/>
        <w:u w:val="single"/>
      </w:rPr>
      <w:t>Fonds de soutien à la création cinématographique et audiovisuelle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4267200</wp:posOffset>
          </wp:positionH>
          <wp:positionV relativeFrom="paragraph">
            <wp:posOffset>12065</wp:posOffset>
          </wp:positionV>
          <wp:extent cx="1714500" cy="69342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0A2D" w:rsidRDefault="00237B6C">
    <w:pPr>
      <w:rPr>
        <w:rFonts w:ascii="Roboto" w:eastAsia="Roboto" w:hAnsi="Roboto" w:cs="Roboto"/>
        <w:b/>
        <w:sz w:val="21"/>
        <w:szCs w:val="21"/>
        <w:highlight w:val="white"/>
        <w:u w:val="single"/>
      </w:rPr>
    </w:pPr>
    <w:proofErr w:type="gramStart"/>
    <w:r>
      <w:rPr>
        <w:rFonts w:ascii="Roboto" w:eastAsia="Roboto" w:hAnsi="Roboto" w:cs="Roboto"/>
        <w:b/>
        <w:sz w:val="21"/>
        <w:szCs w:val="21"/>
        <w:highlight w:val="white"/>
        <w:u w:val="single"/>
      </w:rPr>
      <w:t>en</w:t>
    </w:r>
    <w:proofErr w:type="gramEnd"/>
    <w:r>
      <w:rPr>
        <w:rFonts w:ascii="Roboto" w:eastAsia="Roboto" w:hAnsi="Roboto" w:cs="Roboto"/>
        <w:b/>
        <w:sz w:val="21"/>
        <w:szCs w:val="21"/>
        <w:highlight w:val="white"/>
        <w:u w:val="single"/>
      </w:rPr>
      <w:t xml:space="preserve"> Gironde</w:t>
    </w:r>
  </w:p>
  <w:p w:rsidR="006E0A2D" w:rsidRDefault="00237B6C">
    <w:pPr>
      <w:rPr>
        <w:rFonts w:ascii="Roboto" w:eastAsia="Roboto" w:hAnsi="Roboto" w:cs="Roboto"/>
        <w:sz w:val="21"/>
        <w:szCs w:val="21"/>
        <w:highlight w:val="white"/>
      </w:rPr>
    </w:pPr>
    <w:r>
      <w:rPr>
        <w:rFonts w:ascii="Roboto" w:eastAsia="Roboto" w:hAnsi="Roboto" w:cs="Roboto"/>
        <w:sz w:val="21"/>
        <w:szCs w:val="21"/>
        <w:highlight w:val="white"/>
      </w:rPr>
      <w:t>TITRE DE L’ŒUVRE : ……………………………………….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2D"/>
    <w:rsid w:val="00237B6C"/>
    <w:rsid w:val="006E0A2D"/>
    <w:rsid w:val="00C8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BCC12E"/>
  <w15:docId w15:val="{038A4FCA-FA9E-A049-B03E-1ADB50C6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rFonts w:ascii="Roboto" w:eastAsia="Roboto" w:hAnsi="Roboto" w:cs="Roboto"/>
      <w:b/>
      <w:color w:val="44B6A1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jc w:val="both"/>
      <w:outlineLvl w:val="1"/>
    </w:pPr>
    <w:rPr>
      <w:rFonts w:ascii="Roboto" w:eastAsia="Roboto" w:hAnsi="Roboto" w:cs="Roboto"/>
      <w:b/>
      <w:color w:val="FFCC04"/>
      <w:sz w:val="24"/>
      <w:szCs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color w:val="B6AF99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jc w:val="center"/>
    </w:pPr>
    <w:rPr>
      <w:rFonts w:ascii="Roboto" w:eastAsia="Roboto" w:hAnsi="Roboto" w:cs="Roboto"/>
      <w:b/>
      <w:color w:val="196B71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jc w:val="center"/>
    </w:pPr>
    <w:rPr>
      <w:rFonts w:ascii="Roboto" w:eastAsia="Roboto" w:hAnsi="Roboto" w:cs="Roboto"/>
      <w:b/>
      <w:color w:val="F28E1B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17B1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B1B"/>
  </w:style>
  <w:style w:type="paragraph" w:styleId="Pieddepage">
    <w:name w:val="footer"/>
    <w:basedOn w:val="Normal"/>
    <w:link w:val="PieddepageCar"/>
    <w:uiPriority w:val="99"/>
    <w:unhideWhenUsed/>
    <w:rsid w:val="00117B1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B1B"/>
  </w:style>
  <w:style w:type="character" w:styleId="Lienhypertexte">
    <w:name w:val="Hyperlink"/>
    <w:basedOn w:val="Policepardfaut"/>
    <w:uiPriority w:val="99"/>
    <w:unhideWhenUsed/>
    <w:rsid w:val="002D77BA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2546"/>
    <w:rPr>
      <w:color w:val="605E5C"/>
      <w:shd w:val="clear" w:color="auto" w:fill="E1DFDD"/>
    </w:r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s-situation-sirene.inse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-aides.nouvelle-aquitaine.fr/culture/fonds-de-soutien-au-cinema-et-laudiovisuel-creation-produ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SUYW7poz5AeGzkHMHVNamApWcw==">AMUW2mVfS5rH/jxPuo3EH97CygjcCW6igpY8Hm2sL0HGvkp3yIPvqBWyrSCa4GOPUG3/rJLKylmR37KF2oVH8BG3hP84P/zLp+tv6xKxj1KBS2NBCkp4ieyscQHjbWyYFZKiYz7YUAkT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419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2019-05-10T06:49:00Z</dcterms:created>
  <dcterms:modified xsi:type="dcterms:W3CDTF">2021-09-06T15:49:00Z</dcterms:modified>
</cp:coreProperties>
</file>